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8C" w:rsidRDefault="009E49CD">
      <w:pPr>
        <w:rPr>
          <w:rtl/>
          <w:lang w:bidi="ar-JO"/>
        </w:rPr>
      </w:pPr>
    </w:p>
    <w:p w:rsidR="00A850FB" w:rsidRDefault="00A850FB" w:rsidP="00A850FB">
      <w:pPr>
        <w:rPr>
          <w:rtl/>
          <w:lang w:bidi="ar-JO"/>
        </w:rPr>
      </w:pPr>
    </w:p>
    <w:p w:rsidR="00A850FB" w:rsidRDefault="00A850FB" w:rsidP="00A850FB">
      <w:pPr>
        <w:rPr>
          <w:rtl/>
          <w:lang w:bidi="ar-JO"/>
        </w:rPr>
      </w:pPr>
    </w:p>
    <w:p w:rsidR="00A850FB" w:rsidRDefault="00A850FB" w:rsidP="00A850FB">
      <w:pPr>
        <w:rPr>
          <w:rtl/>
          <w:lang w:bidi="ar-JO"/>
        </w:rPr>
      </w:pPr>
    </w:p>
    <w:p w:rsidR="00A850FB" w:rsidRDefault="00A850FB" w:rsidP="00A850FB">
      <w:pPr>
        <w:spacing w:after="0" w:line="240" w:lineRule="auto"/>
        <w:jc w:val="center"/>
        <w:rPr>
          <w:rFonts w:ascii="Arial" w:eastAsia="Times New Roman" w:hAnsi="Arial"/>
          <w:b/>
          <w:bCs/>
          <w:sz w:val="32"/>
          <w:szCs w:val="32"/>
        </w:rPr>
      </w:pPr>
      <w:r>
        <w:rPr>
          <w:rFonts w:ascii="Arial" w:eastAsia="Times New Roman" w:hAnsi="Arial"/>
          <w:b/>
          <w:bCs/>
          <w:sz w:val="32"/>
          <w:szCs w:val="32"/>
          <w:rtl/>
        </w:rPr>
        <w:t>مذكرة تبليغ جلسة ازالة شيوع</w:t>
      </w:r>
    </w:p>
    <w:p w:rsidR="00A850FB" w:rsidRDefault="00A850FB" w:rsidP="00A850FB">
      <w:pPr>
        <w:spacing w:after="0" w:line="240" w:lineRule="auto"/>
        <w:jc w:val="center"/>
        <w:rPr>
          <w:rFonts w:ascii="Arial" w:eastAsia="Times New Roman" w:hAnsi="Arial"/>
          <w:b/>
          <w:bCs/>
          <w:sz w:val="32"/>
          <w:szCs w:val="32"/>
          <w:rtl/>
        </w:rPr>
      </w:pPr>
    </w:p>
    <w:p w:rsidR="00A850FB" w:rsidRDefault="00A850FB" w:rsidP="00A850FB">
      <w:pPr>
        <w:spacing w:after="0" w:line="240" w:lineRule="auto"/>
        <w:jc w:val="lowKashida"/>
        <w:rPr>
          <w:rFonts w:ascii="Arial" w:eastAsia="Times New Roman" w:hAnsi="Arial"/>
          <w:b/>
          <w:bCs/>
          <w:sz w:val="32"/>
          <w:szCs w:val="32"/>
          <w:lang w:bidi="ar-JO"/>
        </w:rPr>
      </w:pP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>صادره عن لجنة ازالة شيوع(2) مديرية تسجيل اراضي المفرق</w:t>
      </w:r>
    </w:p>
    <w:p w:rsidR="00A850FB" w:rsidRDefault="00A850FB" w:rsidP="009E49CD">
      <w:pPr>
        <w:jc w:val="right"/>
        <w:rPr>
          <w:rFonts w:ascii="Arial" w:eastAsia="Times New Roman" w:hAnsi="Arial"/>
          <w:b/>
          <w:bCs/>
          <w:sz w:val="24"/>
          <w:szCs w:val="24"/>
          <w:lang w:bidi="ar-JO"/>
        </w:rPr>
      </w:pP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>السادة التالية اسماءهم يقتضي حضوركم يوم  (</w:t>
      </w:r>
      <w:r w:rsidR="009E49CD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الخميس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 xml:space="preserve">) الموافق </w:t>
      </w:r>
      <w:r w:rsidR="009E49CD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14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 xml:space="preserve">/ </w:t>
      </w:r>
      <w:r w:rsidR="009E49CD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9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>/2023  الساعة/</w:t>
      </w:r>
      <w:r w:rsidR="009E49CD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11:30صباحا </w:t>
      </w:r>
      <w:bookmarkStart w:id="0" w:name="_GoBack"/>
      <w:bookmarkEnd w:id="0"/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>الجلسة المنعقدة بموجب طلب ازالة الشيوع رقم 2</w:t>
      </w:r>
      <w:r w:rsidR="00D94F2E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2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 xml:space="preserve">/2023  على قطعة الارض رقم( </w:t>
      </w:r>
      <w:r w:rsidR="00D94F2E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197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 xml:space="preserve"> ) حوض(  </w:t>
      </w:r>
      <w:r w:rsidR="00D94F2E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12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 xml:space="preserve"> ) (</w:t>
      </w:r>
      <w:r w:rsidR="00D94F2E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البلد الشمالي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>) حي (0)لوحه(</w:t>
      </w:r>
      <w:r w:rsidR="00D94F2E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35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 xml:space="preserve"> )قرية (</w:t>
      </w:r>
      <w:r w:rsidR="00D94F2E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صره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>/المفرق)</w:t>
      </w:r>
      <w:r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 xml:space="preserve">      </w:t>
      </w:r>
    </w:p>
    <w:p w:rsidR="00F24946" w:rsidRDefault="00A850FB" w:rsidP="00F24946">
      <w:pPr>
        <w:jc w:val="right"/>
        <w:rPr>
          <w:lang w:bidi="ar-JO"/>
        </w:rPr>
      </w:pPr>
      <w:r>
        <w:rPr>
          <w:b/>
          <w:bCs/>
          <w:sz w:val="32"/>
          <w:szCs w:val="32"/>
          <w:rtl/>
          <w:lang w:bidi="ar-JO"/>
        </w:rPr>
        <w:t>مقدم الطلب:</w:t>
      </w:r>
      <w:r w:rsidR="00F24946" w:rsidRPr="00F24946">
        <w:rPr>
          <w:rtl/>
        </w:rPr>
        <w:t xml:space="preserve"> </w:t>
      </w:r>
      <w:r w:rsidR="00F24946" w:rsidRPr="00F24946">
        <w:rPr>
          <w:b/>
          <w:bCs/>
          <w:sz w:val="32"/>
          <w:szCs w:val="32"/>
          <w:rtl/>
          <w:lang w:bidi="ar-JO"/>
        </w:rPr>
        <w:t>محمد مشرف هدهود البري</w:t>
      </w:r>
    </w:p>
    <w:p w:rsidR="00F24946" w:rsidRPr="00F24946" w:rsidRDefault="00F24946" w:rsidP="00F24946">
      <w:pPr>
        <w:tabs>
          <w:tab w:val="left" w:pos="1176"/>
        </w:tabs>
        <w:jc w:val="right"/>
        <w:rPr>
          <w:sz w:val="28"/>
          <w:szCs w:val="28"/>
          <w:lang w:bidi="ar-JO"/>
        </w:rPr>
      </w:pPr>
      <w:r>
        <w:rPr>
          <w:lang w:bidi="ar-JO"/>
        </w:rPr>
        <w:tab/>
      </w:r>
      <w:r w:rsidRPr="00F24946">
        <w:rPr>
          <w:sz w:val="28"/>
          <w:szCs w:val="28"/>
          <w:rtl/>
          <w:lang w:bidi="ar-JO"/>
        </w:rPr>
        <w:t>ورده عبد الرزاق ممدوح الطحان</w:t>
      </w:r>
    </w:p>
    <w:p w:rsidR="005E70B3" w:rsidRDefault="00F24946" w:rsidP="00F24946">
      <w:pPr>
        <w:tabs>
          <w:tab w:val="left" w:pos="1176"/>
        </w:tabs>
        <w:jc w:val="right"/>
        <w:rPr>
          <w:lang w:bidi="ar-JO"/>
        </w:rPr>
      </w:pPr>
      <w:r w:rsidRPr="00F24946">
        <w:rPr>
          <w:sz w:val="28"/>
          <w:szCs w:val="28"/>
          <w:rtl/>
          <w:lang w:bidi="ar-JO"/>
        </w:rPr>
        <w:t>محمد مشرف هدهود البري</w:t>
      </w:r>
    </w:p>
    <w:p w:rsidR="005E70B3" w:rsidRDefault="005E70B3" w:rsidP="005E70B3">
      <w:pPr>
        <w:rPr>
          <w:lang w:bidi="ar-JO"/>
        </w:rPr>
      </w:pPr>
    </w:p>
    <w:p w:rsidR="00A850FB" w:rsidRPr="005E70B3" w:rsidRDefault="005E70B3" w:rsidP="005E70B3">
      <w:pPr>
        <w:ind w:firstLine="720"/>
        <w:rPr>
          <w:b/>
          <w:bCs/>
          <w:sz w:val="28"/>
          <w:szCs w:val="28"/>
          <w:lang w:bidi="ar-JO"/>
        </w:rPr>
      </w:pPr>
      <w:r w:rsidRPr="005E70B3">
        <w:rPr>
          <w:rFonts w:hint="cs"/>
          <w:b/>
          <w:bCs/>
          <w:sz w:val="28"/>
          <w:szCs w:val="28"/>
          <w:rtl/>
          <w:lang w:bidi="ar-JO"/>
        </w:rPr>
        <w:t>لجنة ازالة الشيوع الثانيه/المفرق</w:t>
      </w:r>
    </w:p>
    <w:sectPr w:rsidR="00A850FB" w:rsidRPr="005E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F1"/>
    <w:rsid w:val="0010489E"/>
    <w:rsid w:val="005E70B3"/>
    <w:rsid w:val="00937BF1"/>
    <w:rsid w:val="009E49CD"/>
    <w:rsid w:val="00A850FB"/>
    <w:rsid w:val="00D94F2E"/>
    <w:rsid w:val="00EB7BBE"/>
    <w:rsid w:val="00F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F82F"/>
  <w15:docId w15:val="{3ADDE624-0499-4121-B640-D5D8F42A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F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alrefa3e</dc:creator>
  <cp:keywords/>
  <dc:description/>
  <cp:lastModifiedBy>sana alrefa3e</cp:lastModifiedBy>
  <cp:revision>8</cp:revision>
  <dcterms:created xsi:type="dcterms:W3CDTF">2023-08-18T08:11:00Z</dcterms:created>
  <dcterms:modified xsi:type="dcterms:W3CDTF">2023-09-12T12:33:00Z</dcterms:modified>
</cp:coreProperties>
</file>